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271A" w14:textId="68ECF54C" w:rsidR="00C2191A" w:rsidRDefault="00C2191A" w:rsidP="00C2191A">
      <w:pPr>
        <w:rPr>
          <w:sz w:val="20"/>
          <w:szCs w:val="20"/>
        </w:rPr>
      </w:pPr>
    </w:p>
    <w:p w14:paraId="08D17FC9" w14:textId="77777777" w:rsidR="00C2191A" w:rsidRDefault="00C2191A" w:rsidP="00C2191A">
      <w:pPr>
        <w:jc w:val="center"/>
        <w:rPr>
          <w:b/>
          <w:bCs/>
          <w:sz w:val="24"/>
        </w:rPr>
      </w:pPr>
      <w:r>
        <w:rPr>
          <w:sz w:val="20"/>
          <w:szCs w:val="20"/>
        </w:rPr>
        <w:tab/>
      </w:r>
      <w:bookmarkStart w:id="0" w:name="_GoBack"/>
      <w:r>
        <w:rPr>
          <w:b/>
          <w:bCs/>
        </w:rPr>
        <w:t>Памятка для родителей: в каких продуктах "живут" витамины?</w:t>
      </w:r>
    </w:p>
    <w:p w14:paraId="681FFCC3" w14:textId="77777777" w:rsidR="00C2191A" w:rsidRDefault="00C2191A" w:rsidP="00C2191A">
      <w:pPr>
        <w:jc w:val="both"/>
      </w:pPr>
    </w:p>
    <w:bookmarkEnd w:id="0"/>
    <w:p w14:paraId="394948AB" w14:textId="77777777" w:rsidR="00217B7E" w:rsidRDefault="00C2191A" w:rsidP="00217B7E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14:paraId="1C9A2FFC" w14:textId="5C5162D4" w:rsidR="00C2191A" w:rsidRDefault="00C2191A" w:rsidP="00217B7E">
      <w:pPr>
        <w:ind w:firstLine="567"/>
        <w:jc w:val="both"/>
        <w:rPr>
          <w:b/>
          <w:bCs/>
        </w:rPr>
      </w:pPr>
      <w:r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</w:p>
    <w:p w14:paraId="42FADC1D" w14:textId="77777777" w:rsidR="00217B7E" w:rsidRDefault="00C2191A" w:rsidP="00217B7E">
      <w:pPr>
        <w:ind w:firstLine="567"/>
        <w:jc w:val="both"/>
      </w:pPr>
      <w:r>
        <w:rPr>
          <w:b/>
          <w:bCs/>
        </w:rPr>
        <w:t>Витамин А (ретинол)</w:t>
      </w:r>
      <w: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 А является бета-каротин, который содержится в основном в растительных продуктах: моркови, петрушке, укропе, луке, шиповнике и других. Витамин А обеспечивает нормальное состояние кожи и слизистых оболочек, улучшает зрение, улучшает сопротивляемость организма. Влияет на рост и развитие организма и формирование скелета.</w:t>
      </w:r>
    </w:p>
    <w:p w14:paraId="2CEE4CC8" w14:textId="3BBFAA73" w:rsidR="00217B7E" w:rsidRDefault="00C2191A" w:rsidP="00217B7E">
      <w:pPr>
        <w:ind w:firstLine="567"/>
        <w:jc w:val="both"/>
      </w:pPr>
      <w:r>
        <w:rPr>
          <w:b/>
          <w:bCs/>
        </w:rPr>
        <w:t>Витамин B1</w:t>
      </w:r>
      <w:r>
        <w:t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необходим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</w:p>
    <w:p w14:paraId="55C38908" w14:textId="6FBFD228" w:rsidR="00217B7E" w:rsidRDefault="00C2191A" w:rsidP="00217B7E">
      <w:pPr>
        <w:ind w:firstLine="567"/>
        <w:jc w:val="both"/>
      </w:pPr>
      <w:r>
        <w:rPr>
          <w:b/>
          <w:bCs/>
        </w:rPr>
        <w:t>Витамин B2</w:t>
      </w:r>
      <w:r>
        <w:t> - в печени, почках, твороге, сыре, шиповнике, меньше в молоке и кисломолочных продуктах, рыбе, масле сливочном, крупах (овес, гречка). Участвует в обмене жиров и обеспечении организма энергией, важен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</w:p>
    <w:p w14:paraId="622FA2BF" w14:textId="5F122287" w:rsidR="00C2191A" w:rsidRDefault="00C2191A" w:rsidP="00217B7E">
      <w:pPr>
        <w:ind w:firstLine="567"/>
        <w:jc w:val="both"/>
      </w:pPr>
      <w:r>
        <w:rPr>
          <w:b/>
          <w:bCs/>
        </w:rPr>
        <w:t>Витамин В3 (пантотеновая кислота)</w:t>
      </w:r>
      <w:r>
        <w:t> 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 Регулирует функции центральной нервной системы, участвует в обмене жиров и углеводов, холестерина, образовании половых гормонов.</w:t>
      </w:r>
      <w:r>
        <w:br/>
      </w:r>
      <w:r>
        <w:rPr>
          <w:b/>
          <w:bCs/>
        </w:rPr>
        <w:t>Витамин B4 (холин)</w:t>
      </w:r>
      <w:r>
        <w:t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необходим для нормального функционирования нервной системы и обмена веществ (особенно - жиров) в организме.</w:t>
      </w:r>
      <w:r>
        <w:br/>
        <w:t> </w:t>
      </w:r>
      <w:r>
        <w:rPr>
          <w:b/>
          <w:bCs/>
        </w:rPr>
        <w:t>Витамин РР (ниацин)</w:t>
      </w:r>
      <w:r>
        <w:t xml:space="preserve"> - в большом количестве содержится в печени и почках, мясе, птице и сыре; меньше (но все же - много) его в рыбе, колбасе, твороге, </w:t>
      </w:r>
      <w:r>
        <w:lastRenderedPageBreak/>
        <w:t>хлебе из цельного зерна, крупах (пшено, овес, гречка), сушеных грибах. Он регулирует кровообращение и уровень холестерина.</w:t>
      </w:r>
    </w:p>
    <w:p w14:paraId="58836F2C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В6 (</w:t>
      </w:r>
      <w:proofErr w:type="spellStart"/>
      <w:r>
        <w:rPr>
          <w:b/>
          <w:bCs/>
        </w:rPr>
        <w:t>пиродоксин</w:t>
      </w:r>
      <w:proofErr w:type="spellEnd"/>
      <w:r>
        <w:rPr>
          <w:b/>
          <w:bCs/>
        </w:rPr>
        <w:t>)</w:t>
      </w:r>
      <w:r>
        <w:t> - в цельном рисе, пшене, грече, кукурузе, фасоли, в хлебе из цельного зерна, с отрубями, в печени и почках животных, рыбе. Необходим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</w:p>
    <w:p w14:paraId="454CD981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B9 (фолиевая кислота)</w:t>
      </w:r>
      <w: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 Он необходим для роста и развития всех органов и тканей, нормального кроветворения. Способствует удалению лишнего жира из организма.</w:t>
      </w:r>
      <w:r>
        <w:br/>
      </w:r>
      <w:r>
        <w:rPr>
          <w:b/>
          <w:bCs/>
        </w:rPr>
        <w:t>Витамин B12 (кобаламин)</w:t>
      </w:r>
      <w:r>
        <w:t> 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>
        <w:br/>
      </w:r>
      <w:r>
        <w:rPr>
          <w:b/>
          <w:bCs/>
        </w:rPr>
        <w:t>Витамин Н (биотин)</w:t>
      </w:r>
      <w:r>
        <w:t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Необходим для синтеза антител и пищеварительных ферментов. Влияет на состояние кожи, волос, ногтей и регулирует уровень сахара в крови.</w:t>
      </w:r>
    </w:p>
    <w:p w14:paraId="304100A2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С (аскорбиновая кислота)</w:t>
      </w:r>
      <w:r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 С немного. Полезен для поддержания иммунной системы, соединительной ткани, костей, способствует заживлению ран.</w:t>
      </w:r>
    </w:p>
    <w:p w14:paraId="48C2075D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D (кальциферол)</w:t>
      </w:r>
      <w:r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</w:p>
    <w:p w14:paraId="56A163AF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Е (токоферол)</w:t>
      </w:r>
      <w: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</w:p>
    <w:p w14:paraId="087A15CE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К</w:t>
      </w:r>
      <w:r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</w:p>
    <w:p w14:paraId="4EA34286" w14:textId="77777777" w:rsidR="00C2191A" w:rsidRDefault="00C2191A" w:rsidP="00217B7E">
      <w:pPr>
        <w:ind w:firstLine="567"/>
        <w:jc w:val="both"/>
      </w:pPr>
      <w:r>
        <w:rPr>
          <w:b/>
          <w:bCs/>
        </w:rPr>
        <w:t>Витамин Р (биофлавоноиды)</w:t>
      </w:r>
      <w:r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желез.</w:t>
      </w:r>
    </w:p>
    <w:p w14:paraId="683BDB7B" w14:textId="77777777" w:rsidR="00C2191A" w:rsidRDefault="00C2191A" w:rsidP="00C2191A">
      <w:pPr>
        <w:jc w:val="both"/>
      </w:pPr>
    </w:p>
    <w:p w14:paraId="2FC374EA" w14:textId="77777777" w:rsid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46A10C39" w14:textId="77777777"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6A4D4C37" w14:textId="77777777"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5B3ECDD6" w14:textId="2B5EAE31" w:rsidR="00C2191A" w:rsidRP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  <w:r w:rsidRPr="00C2191A">
        <w:rPr>
          <w:b/>
          <w:bCs/>
          <w:szCs w:val="28"/>
        </w:rPr>
        <w:t>О профилактике дефицита йода в организме человека</w:t>
      </w:r>
    </w:p>
    <w:p w14:paraId="136B6EA0" w14:textId="77777777" w:rsidR="00C2191A" w:rsidRPr="00C2191A" w:rsidRDefault="00C2191A" w:rsidP="00C2191A">
      <w:pPr>
        <w:tabs>
          <w:tab w:val="left" w:pos="3180"/>
        </w:tabs>
        <w:jc w:val="both"/>
        <w:rPr>
          <w:szCs w:val="28"/>
        </w:rPr>
      </w:pPr>
    </w:p>
    <w:p w14:paraId="0B6EF437" w14:textId="0047B40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Йод 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14:paraId="7DCA1AC9" w14:textId="59D10DA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14:paraId="3D4E7F7E" w14:textId="4405E5E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14:paraId="04E0070B" w14:textId="3152EC6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Саратовская область – регион с низким содержанием йода в окружающей среде. </w:t>
      </w:r>
      <w:proofErr w:type="spellStart"/>
      <w:r w:rsidRPr="00C2191A">
        <w:rPr>
          <w:szCs w:val="28"/>
        </w:rPr>
        <w:t>Йоддефицитные</w:t>
      </w:r>
      <w:proofErr w:type="spellEnd"/>
      <w:r w:rsidRPr="00C2191A">
        <w:rPr>
          <w:szCs w:val="28"/>
        </w:rPr>
        <w:t xml:space="preserve"> состояния разной степени отмечаются практически во всех районах области.</w:t>
      </w:r>
    </w:p>
    <w:p w14:paraId="048191C7" w14:textId="5542DD97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14:paraId="292E2C3C" w14:textId="013BC4F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 w:rsidRPr="00C2191A">
        <w:rPr>
          <w:szCs w:val="28"/>
        </w:rPr>
        <w:t>кальмры</w:t>
      </w:r>
      <w:proofErr w:type="spellEnd"/>
      <w:r w:rsidRPr="00C2191A">
        <w:rPr>
          <w:szCs w:val="28"/>
        </w:rPr>
        <w:t>, креветки).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14:paraId="6AAD6015" w14:textId="6D003323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добавлен </w:t>
      </w:r>
      <w:proofErr w:type="spellStart"/>
      <w:r w:rsidRPr="00C2191A">
        <w:rPr>
          <w:szCs w:val="28"/>
        </w:rPr>
        <w:t>йодат</w:t>
      </w:r>
      <w:proofErr w:type="spellEnd"/>
      <w:r w:rsidRPr="00C2191A">
        <w:rPr>
          <w:szCs w:val="28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14:paraId="658B512E" w14:textId="184BEC0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sectPr w:rsidR="00C2191A" w:rsidRPr="00C2191A" w:rsidSect="00995164">
      <w:pgSz w:w="11906" w:h="16838" w:code="9"/>
      <w:pgMar w:top="39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FC1"/>
    <w:multiLevelType w:val="hybridMultilevel"/>
    <w:tmpl w:val="0C2EAE94"/>
    <w:lvl w:ilvl="0" w:tplc="BBA65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E30B1"/>
    <w:multiLevelType w:val="hybridMultilevel"/>
    <w:tmpl w:val="713CAF8E"/>
    <w:lvl w:ilvl="0" w:tplc="CF28B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83C65"/>
    <w:multiLevelType w:val="hybridMultilevel"/>
    <w:tmpl w:val="1C9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7FC"/>
    <w:multiLevelType w:val="hybridMultilevel"/>
    <w:tmpl w:val="D9705D18"/>
    <w:lvl w:ilvl="0" w:tplc="55006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3D386B"/>
    <w:multiLevelType w:val="hybridMultilevel"/>
    <w:tmpl w:val="CF94D596"/>
    <w:lvl w:ilvl="0" w:tplc="FE16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52D97"/>
    <w:multiLevelType w:val="hybridMultilevel"/>
    <w:tmpl w:val="08CE3468"/>
    <w:lvl w:ilvl="0" w:tplc="2ACE9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68"/>
    <w:rsid w:val="00010884"/>
    <w:rsid w:val="00063B67"/>
    <w:rsid w:val="000C320C"/>
    <w:rsid w:val="001037A5"/>
    <w:rsid w:val="0011744B"/>
    <w:rsid w:val="001C2D68"/>
    <w:rsid w:val="001C483B"/>
    <w:rsid w:val="001E4CD4"/>
    <w:rsid w:val="00210727"/>
    <w:rsid w:val="00217B7E"/>
    <w:rsid w:val="00255C2E"/>
    <w:rsid w:val="002C355F"/>
    <w:rsid w:val="002D3DC9"/>
    <w:rsid w:val="002D7EF7"/>
    <w:rsid w:val="002E5D1B"/>
    <w:rsid w:val="002F5CCE"/>
    <w:rsid w:val="004426FA"/>
    <w:rsid w:val="004E2795"/>
    <w:rsid w:val="00506105"/>
    <w:rsid w:val="005366EB"/>
    <w:rsid w:val="005F3CE2"/>
    <w:rsid w:val="00684F83"/>
    <w:rsid w:val="00687BEF"/>
    <w:rsid w:val="00691C7A"/>
    <w:rsid w:val="006B56E2"/>
    <w:rsid w:val="006B5BFB"/>
    <w:rsid w:val="006B793B"/>
    <w:rsid w:val="006C7CD4"/>
    <w:rsid w:val="006D21AE"/>
    <w:rsid w:val="00741FC4"/>
    <w:rsid w:val="00742A2F"/>
    <w:rsid w:val="00756BF9"/>
    <w:rsid w:val="008142F0"/>
    <w:rsid w:val="008372D0"/>
    <w:rsid w:val="00840BED"/>
    <w:rsid w:val="00854A08"/>
    <w:rsid w:val="008960FF"/>
    <w:rsid w:val="008C2382"/>
    <w:rsid w:val="008C3396"/>
    <w:rsid w:val="00915900"/>
    <w:rsid w:val="00924334"/>
    <w:rsid w:val="00930520"/>
    <w:rsid w:val="00960FA6"/>
    <w:rsid w:val="00977D77"/>
    <w:rsid w:val="009961F1"/>
    <w:rsid w:val="009E2B12"/>
    <w:rsid w:val="00A7490F"/>
    <w:rsid w:val="00A83346"/>
    <w:rsid w:val="00AE2A20"/>
    <w:rsid w:val="00B14E38"/>
    <w:rsid w:val="00B359D2"/>
    <w:rsid w:val="00B7498B"/>
    <w:rsid w:val="00B9462B"/>
    <w:rsid w:val="00BB6D95"/>
    <w:rsid w:val="00BD2821"/>
    <w:rsid w:val="00BD785B"/>
    <w:rsid w:val="00BE705D"/>
    <w:rsid w:val="00BE777E"/>
    <w:rsid w:val="00C2191A"/>
    <w:rsid w:val="00C86791"/>
    <w:rsid w:val="00CC2DBF"/>
    <w:rsid w:val="00D02DAF"/>
    <w:rsid w:val="00D543E7"/>
    <w:rsid w:val="00D9046A"/>
    <w:rsid w:val="00E2077F"/>
    <w:rsid w:val="00E438E5"/>
    <w:rsid w:val="00E51D8A"/>
    <w:rsid w:val="00E77783"/>
    <w:rsid w:val="00ED3AA4"/>
    <w:rsid w:val="00EF0C07"/>
    <w:rsid w:val="00F53566"/>
    <w:rsid w:val="00FA0BCB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EC7"/>
  <w15:docId w15:val="{B11B1DE0-953A-418E-AAE9-BB06C0B9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438E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43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438E5"/>
    <w:pPr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rsid w:val="00E438E5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4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8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40BE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7D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961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Беломесяц Марина Юрьевна</dc:creator>
  <cp:keywords/>
  <dc:description/>
  <cp:lastModifiedBy>СОШ № 5 МАОУ</cp:lastModifiedBy>
  <cp:revision>2</cp:revision>
  <cp:lastPrinted>2020-10-06T12:41:00Z</cp:lastPrinted>
  <dcterms:created xsi:type="dcterms:W3CDTF">2022-08-30T20:00:00Z</dcterms:created>
  <dcterms:modified xsi:type="dcterms:W3CDTF">2022-08-30T20:00:00Z</dcterms:modified>
</cp:coreProperties>
</file>